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52F" w:rsidRPr="00D115AE" w:rsidRDefault="006D302F" w:rsidP="006D302F">
      <w:pPr>
        <w:pBdr>
          <w:bottom w:val="single" w:sz="6" w:space="1" w:color="auto"/>
        </w:pBdr>
        <w:jc w:val="right"/>
        <w:rPr>
          <w:b/>
          <w:bCs/>
          <w:color w:val="4472C4" w:themeColor="accent1"/>
          <w:sz w:val="28"/>
          <w:szCs w:val="28"/>
        </w:rPr>
      </w:pPr>
      <w:r w:rsidRPr="00D115AE">
        <w:rPr>
          <w:b/>
          <w:bCs/>
          <w:color w:val="4472C4" w:themeColor="accent1"/>
          <w:sz w:val="28"/>
          <w:szCs w:val="28"/>
        </w:rPr>
        <w:t>Institut d’Etudes Judiciaires François-</w:t>
      </w:r>
      <w:proofErr w:type="spellStart"/>
      <w:r w:rsidRPr="00D115AE">
        <w:rPr>
          <w:b/>
          <w:bCs/>
          <w:color w:val="4472C4" w:themeColor="accent1"/>
          <w:sz w:val="28"/>
          <w:szCs w:val="28"/>
        </w:rPr>
        <w:t>Grua</w:t>
      </w:r>
      <w:proofErr w:type="spellEnd"/>
    </w:p>
    <w:p w:rsidR="006D302F" w:rsidRDefault="006D302F" w:rsidP="006D302F">
      <w:pPr>
        <w:jc w:val="right"/>
        <w:rPr>
          <w:b/>
          <w:bCs/>
          <w:color w:val="4472C4" w:themeColor="accent1"/>
        </w:rPr>
      </w:pPr>
    </w:p>
    <w:p w:rsidR="004D5BE3" w:rsidRPr="00B23738" w:rsidRDefault="004D5BE3" w:rsidP="00777F5E">
      <w:pPr>
        <w:tabs>
          <w:tab w:val="left" w:pos="5670"/>
        </w:tabs>
        <w:rPr>
          <w:rFonts w:ascii="Times New Roman" w:hAnsi="Times New Roman"/>
          <w:b/>
          <w:sz w:val="28"/>
          <w:szCs w:val="28"/>
        </w:rPr>
      </w:pPr>
      <w:r w:rsidRPr="00B23738">
        <w:rPr>
          <w:rFonts w:ascii="Times New Roman" w:hAnsi="Times New Roman"/>
          <w:b/>
          <w:sz w:val="28"/>
          <w:szCs w:val="28"/>
        </w:rPr>
        <w:t>Les entrainements de l’IEJ (CRFPA et ENM) du samedi matin seront dans la salle A009.</w:t>
      </w:r>
    </w:p>
    <w:p w:rsidR="004D5BE3" w:rsidRPr="00B23738" w:rsidRDefault="004D5BE3" w:rsidP="00777F5E">
      <w:pPr>
        <w:tabs>
          <w:tab w:val="left" w:pos="5670"/>
        </w:tabs>
        <w:jc w:val="both"/>
        <w:rPr>
          <w:rFonts w:ascii="Times New Roman" w:hAnsi="Times New Roman"/>
          <w:b/>
          <w:sz w:val="28"/>
          <w:szCs w:val="28"/>
        </w:rPr>
      </w:pPr>
      <w:r w:rsidRPr="00B23738">
        <w:rPr>
          <w:rFonts w:ascii="Times New Roman" w:hAnsi="Times New Roman"/>
          <w:b/>
          <w:sz w:val="28"/>
          <w:szCs w:val="28"/>
        </w:rPr>
        <w:t>Les copies sont à déposer dans la boîte</w:t>
      </w:r>
      <w:r w:rsidR="00777F5E">
        <w:rPr>
          <w:rFonts w:ascii="Times New Roman" w:hAnsi="Times New Roman"/>
          <w:b/>
          <w:sz w:val="28"/>
          <w:szCs w:val="28"/>
        </w:rPr>
        <w:t xml:space="preserve"> </w:t>
      </w:r>
      <w:r w:rsidRPr="00B23738">
        <w:rPr>
          <w:rFonts w:ascii="Times New Roman" w:hAnsi="Times New Roman"/>
          <w:b/>
          <w:sz w:val="28"/>
          <w:szCs w:val="28"/>
        </w:rPr>
        <w:t>aux lettre</w:t>
      </w:r>
      <w:r w:rsidR="00777F5E">
        <w:rPr>
          <w:rFonts w:ascii="Times New Roman" w:hAnsi="Times New Roman"/>
          <w:b/>
          <w:sz w:val="28"/>
          <w:szCs w:val="28"/>
        </w:rPr>
        <w:t>s</w:t>
      </w:r>
      <w:r w:rsidRPr="00B23738">
        <w:rPr>
          <w:rFonts w:ascii="Times New Roman" w:hAnsi="Times New Roman"/>
          <w:b/>
          <w:sz w:val="28"/>
          <w:szCs w:val="28"/>
        </w:rPr>
        <w:t xml:space="preserve"> « IEJ</w:t>
      </w:r>
      <w:r w:rsidR="00B23738">
        <w:rPr>
          <w:rFonts w:ascii="Times New Roman" w:hAnsi="Times New Roman"/>
          <w:b/>
          <w:sz w:val="28"/>
          <w:szCs w:val="28"/>
        </w:rPr>
        <w:t> »</w:t>
      </w:r>
      <w:r w:rsidRPr="00B23738">
        <w:rPr>
          <w:rFonts w:ascii="Times New Roman" w:hAnsi="Times New Roman"/>
          <w:b/>
          <w:sz w:val="28"/>
          <w:szCs w:val="28"/>
        </w:rPr>
        <w:t xml:space="preserve"> qui se trouve dans le bâtiment A sous l’escalier de l’AMPHI C</w:t>
      </w:r>
      <w:r w:rsidR="00777F5E">
        <w:rPr>
          <w:rFonts w:ascii="Times New Roman" w:hAnsi="Times New Roman"/>
          <w:b/>
          <w:sz w:val="28"/>
          <w:szCs w:val="28"/>
        </w:rPr>
        <w:t xml:space="preserve"> (en face des asso</w:t>
      </w:r>
      <w:r w:rsidR="003B6903">
        <w:rPr>
          <w:rFonts w:ascii="Times New Roman" w:hAnsi="Times New Roman"/>
          <w:b/>
          <w:sz w:val="28"/>
          <w:szCs w:val="28"/>
        </w:rPr>
        <w:t>c</w:t>
      </w:r>
      <w:r w:rsidR="00777F5E">
        <w:rPr>
          <w:rFonts w:ascii="Times New Roman" w:hAnsi="Times New Roman"/>
          <w:b/>
          <w:sz w:val="28"/>
          <w:szCs w:val="28"/>
        </w:rPr>
        <w:t>iations)</w:t>
      </w:r>
      <w:r w:rsidRPr="00B23738">
        <w:rPr>
          <w:rFonts w:ascii="Times New Roman" w:hAnsi="Times New Roman"/>
          <w:b/>
          <w:sz w:val="28"/>
          <w:szCs w:val="28"/>
        </w:rPr>
        <w:t>.</w:t>
      </w:r>
    </w:p>
    <w:p w:rsidR="00855C5D" w:rsidRDefault="00855C5D" w:rsidP="006D302F">
      <w:pPr>
        <w:jc w:val="center"/>
        <w:rPr>
          <w:b/>
          <w:bCs/>
          <w:color w:val="4472C4" w:themeColor="accent1"/>
          <w:sz w:val="28"/>
          <w:szCs w:val="28"/>
          <w:u w:val="single"/>
        </w:rPr>
      </w:pPr>
    </w:p>
    <w:p w:rsidR="006D302F" w:rsidRPr="00D115AE" w:rsidRDefault="006D302F" w:rsidP="006D302F">
      <w:pPr>
        <w:jc w:val="center"/>
        <w:rPr>
          <w:b/>
          <w:bCs/>
          <w:color w:val="4472C4" w:themeColor="accent1"/>
          <w:sz w:val="28"/>
          <w:szCs w:val="28"/>
          <w:u w:val="single"/>
        </w:rPr>
      </w:pPr>
      <w:r w:rsidRPr="00D115AE">
        <w:rPr>
          <w:b/>
          <w:bCs/>
          <w:color w:val="4472C4" w:themeColor="accent1"/>
          <w:sz w:val="28"/>
          <w:szCs w:val="28"/>
          <w:u w:val="single"/>
        </w:rPr>
        <w:t>Septembre</w:t>
      </w:r>
      <w:r w:rsidR="00855C5D">
        <w:rPr>
          <w:b/>
          <w:bCs/>
          <w:color w:val="4472C4" w:themeColor="accent1"/>
          <w:sz w:val="28"/>
          <w:szCs w:val="28"/>
          <w:u w:val="single"/>
        </w:rPr>
        <w:t xml:space="preserve"> </w:t>
      </w:r>
      <w:r w:rsidR="00610CEC">
        <w:rPr>
          <w:b/>
          <w:bCs/>
          <w:color w:val="4472C4" w:themeColor="accent1"/>
          <w:sz w:val="28"/>
          <w:szCs w:val="28"/>
          <w:u w:val="single"/>
        </w:rPr>
        <w:t xml:space="preserve">à octobre </w:t>
      </w:r>
      <w:r w:rsidR="00855C5D">
        <w:rPr>
          <w:b/>
          <w:bCs/>
          <w:color w:val="4472C4" w:themeColor="accent1"/>
          <w:sz w:val="28"/>
          <w:szCs w:val="28"/>
          <w:u w:val="single"/>
        </w:rPr>
        <w:t>2023</w:t>
      </w:r>
      <w:r w:rsidR="000E452A">
        <w:rPr>
          <w:b/>
          <w:bCs/>
          <w:color w:val="4472C4" w:themeColor="accent1"/>
          <w:sz w:val="28"/>
          <w:szCs w:val="28"/>
          <w:u w:val="single"/>
        </w:rPr>
        <w:t xml:space="preserve"> de 18h à 20h</w:t>
      </w:r>
    </w:p>
    <w:p w:rsidR="006D302F" w:rsidRDefault="006D302F" w:rsidP="006D302F">
      <w:pPr>
        <w:jc w:val="center"/>
        <w:rPr>
          <w:b/>
          <w:bCs/>
          <w:color w:val="4472C4" w:themeColor="accent1"/>
        </w:rPr>
      </w:pPr>
    </w:p>
    <w:p w:rsidR="006D302F" w:rsidRDefault="006D302F" w:rsidP="006D302F">
      <w:pPr>
        <w:ind w:left="3540" w:hanging="3540"/>
        <w:jc w:val="both"/>
      </w:pPr>
      <w:r>
        <w:rPr>
          <w:b/>
          <w:bCs/>
          <w:color w:val="4472C4" w:themeColor="accent1"/>
        </w:rPr>
        <w:t>Jeudi 14</w:t>
      </w:r>
      <w:r w:rsidR="00DA4BB7">
        <w:rPr>
          <w:b/>
          <w:bCs/>
          <w:color w:val="4472C4" w:themeColor="accent1"/>
        </w:rPr>
        <w:t>/09</w:t>
      </w:r>
      <w:r>
        <w:rPr>
          <w:b/>
          <w:bCs/>
          <w:color w:val="4472C4" w:themeColor="accent1"/>
        </w:rPr>
        <w:tab/>
      </w:r>
      <w:r w:rsidR="00F720A1">
        <w:rPr>
          <w:b/>
          <w:bCs/>
          <w:color w:val="4472C4" w:themeColor="accent1"/>
        </w:rPr>
        <w:t xml:space="preserve">B124 : </w:t>
      </w:r>
      <w:r>
        <w:t xml:space="preserve">Séance de rentrée, Mme V. </w:t>
      </w:r>
      <w:r w:rsidRPr="007061A7">
        <w:rPr>
          <w:rFonts w:cs="Times New Roman (Corps CS)"/>
          <w:smallCaps/>
        </w:rPr>
        <w:t>Tellier-Cayrol</w:t>
      </w:r>
      <w:r>
        <w:t>, directrice de l’IEJ</w:t>
      </w:r>
    </w:p>
    <w:p w:rsidR="006D302F" w:rsidRDefault="006D302F" w:rsidP="006D302F">
      <w:pPr>
        <w:ind w:left="3540" w:hanging="3540"/>
        <w:jc w:val="both"/>
      </w:pPr>
    </w:p>
    <w:p w:rsidR="006D302F" w:rsidRPr="006D302F" w:rsidRDefault="006D302F" w:rsidP="006D302F">
      <w:pPr>
        <w:ind w:left="3540" w:hanging="3540"/>
        <w:jc w:val="both"/>
      </w:pPr>
      <w:r>
        <w:rPr>
          <w:b/>
          <w:bCs/>
          <w:color w:val="4472C4" w:themeColor="accent1"/>
        </w:rPr>
        <w:t>Mercredi 20</w:t>
      </w:r>
      <w:r w:rsidR="00DA4BB7">
        <w:rPr>
          <w:b/>
          <w:bCs/>
          <w:color w:val="4472C4" w:themeColor="accent1"/>
        </w:rPr>
        <w:t>/09</w:t>
      </w:r>
      <w:r>
        <w:rPr>
          <w:b/>
          <w:bCs/>
          <w:color w:val="4472C4" w:themeColor="accent1"/>
        </w:rPr>
        <w:tab/>
      </w:r>
      <w:r w:rsidR="00F720A1">
        <w:rPr>
          <w:b/>
          <w:bCs/>
          <w:color w:val="4472C4" w:themeColor="accent1"/>
        </w:rPr>
        <w:t xml:space="preserve">B124 : </w:t>
      </w:r>
      <w:r w:rsidR="00975A36">
        <w:rPr>
          <w:b/>
          <w:bCs/>
          <w:color w:val="4472C4" w:themeColor="accent1"/>
        </w:rPr>
        <w:t xml:space="preserve">ENM-CRFPA : </w:t>
      </w:r>
      <w:r>
        <w:t>Méthodologie de la note de synthèse, M. T. L</w:t>
      </w:r>
      <w:r w:rsidRPr="007061A7">
        <w:rPr>
          <w:rFonts w:cs="Times New Roman (Corps CS)"/>
          <w:smallCaps/>
        </w:rPr>
        <w:t>eroux</w:t>
      </w:r>
    </w:p>
    <w:p w:rsidR="006D302F" w:rsidRDefault="006D302F" w:rsidP="006D302F">
      <w:pPr>
        <w:ind w:left="3540" w:hanging="3540"/>
        <w:jc w:val="both"/>
        <w:rPr>
          <w:b/>
          <w:bCs/>
          <w:color w:val="4472C4" w:themeColor="accent1"/>
        </w:rPr>
      </w:pPr>
    </w:p>
    <w:p w:rsidR="006D302F" w:rsidRPr="006D302F" w:rsidRDefault="006D302F" w:rsidP="006D302F">
      <w:pPr>
        <w:ind w:left="3540" w:hanging="3540"/>
        <w:jc w:val="both"/>
      </w:pPr>
      <w:r>
        <w:rPr>
          <w:b/>
          <w:bCs/>
          <w:color w:val="4472C4" w:themeColor="accent1"/>
        </w:rPr>
        <w:t>Jeudi 21</w:t>
      </w:r>
      <w:r w:rsidR="00FE533F">
        <w:rPr>
          <w:b/>
          <w:bCs/>
          <w:color w:val="4472C4" w:themeColor="accent1"/>
        </w:rPr>
        <w:t>/09</w:t>
      </w:r>
      <w:r>
        <w:rPr>
          <w:b/>
          <w:bCs/>
          <w:color w:val="4472C4" w:themeColor="accent1"/>
        </w:rPr>
        <w:tab/>
      </w:r>
      <w:r w:rsidR="00F720A1">
        <w:rPr>
          <w:b/>
          <w:bCs/>
          <w:color w:val="4472C4" w:themeColor="accent1"/>
        </w:rPr>
        <w:t>B124</w:t>
      </w:r>
      <w:r w:rsidR="0033787E">
        <w:rPr>
          <w:b/>
          <w:bCs/>
          <w:color w:val="4472C4" w:themeColor="accent1"/>
        </w:rPr>
        <w:t xml:space="preserve"> : </w:t>
      </w:r>
      <w:r w:rsidR="00975A36">
        <w:rPr>
          <w:b/>
          <w:bCs/>
          <w:color w:val="4472C4" w:themeColor="accent1"/>
        </w:rPr>
        <w:t xml:space="preserve">ENM : </w:t>
      </w:r>
      <w:r>
        <w:t xml:space="preserve">Méthodologie de la dissertation de connaissance du monde contemporain, M. F. </w:t>
      </w:r>
      <w:proofErr w:type="spellStart"/>
      <w:r w:rsidRPr="007061A7">
        <w:rPr>
          <w:rFonts w:cs="Times New Roman (Corps CS)"/>
          <w:smallCaps/>
        </w:rPr>
        <w:t>Juredieu</w:t>
      </w:r>
      <w:proofErr w:type="spellEnd"/>
    </w:p>
    <w:p w:rsidR="006D302F" w:rsidRDefault="006D302F" w:rsidP="006D302F">
      <w:pPr>
        <w:ind w:left="3540" w:hanging="3540"/>
        <w:jc w:val="both"/>
        <w:rPr>
          <w:b/>
          <w:bCs/>
          <w:color w:val="4472C4" w:themeColor="accent1"/>
        </w:rPr>
      </w:pPr>
    </w:p>
    <w:p w:rsidR="006D302F" w:rsidRPr="006D302F" w:rsidRDefault="006D302F" w:rsidP="006D302F">
      <w:pPr>
        <w:ind w:left="3540" w:hanging="3540"/>
        <w:jc w:val="both"/>
        <w:rPr>
          <w:i/>
          <w:iCs/>
        </w:rPr>
      </w:pPr>
      <w:r w:rsidRPr="006D302F">
        <w:rPr>
          <w:b/>
          <w:bCs/>
          <w:i/>
          <w:iCs/>
          <w:color w:val="4472C4" w:themeColor="accent1"/>
        </w:rPr>
        <w:t>Samedi 23</w:t>
      </w:r>
      <w:r w:rsidR="00FE533F">
        <w:rPr>
          <w:b/>
          <w:bCs/>
          <w:i/>
          <w:iCs/>
          <w:color w:val="4472C4" w:themeColor="accent1"/>
        </w:rPr>
        <w:t>/09</w:t>
      </w:r>
      <w:r w:rsidRPr="006D302F">
        <w:rPr>
          <w:b/>
          <w:bCs/>
          <w:i/>
          <w:iCs/>
          <w:color w:val="4472C4" w:themeColor="accent1"/>
        </w:rPr>
        <w:tab/>
      </w:r>
      <w:r w:rsidR="004D5BE3">
        <w:rPr>
          <w:b/>
          <w:bCs/>
          <w:i/>
          <w:iCs/>
          <w:color w:val="4472C4" w:themeColor="accent1"/>
        </w:rPr>
        <w:t>A009</w:t>
      </w:r>
      <w:r w:rsidR="00F720A1">
        <w:rPr>
          <w:b/>
          <w:bCs/>
          <w:i/>
          <w:iCs/>
          <w:color w:val="4472C4" w:themeColor="accent1"/>
        </w:rPr>
        <w:t xml:space="preserve"> : </w:t>
      </w:r>
      <w:r w:rsidR="00975A36">
        <w:rPr>
          <w:b/>
          <w:bCs/>
          <w:i/>
          <w:iCs/>
          <w:color w:val="4472C4" w:themeColor="accent1"/>
        </w:rPr>
        <w:t xml:space="preserve">ENM-CRFPA : </w:t>
      </w:r>
      <w:r w:rsidRPr="006D302F">
        <w:rPr>
          <w:i/>
          <w:iCs/>
        </w:rPr>
        <w:t>Note de synthèse n° 1 (T. Leroux)</w:t>
      </w:r>
    </w:p>
    <w:p w:rsidR="006D302F" w:rsidRDefault="006D302F" w:rsidP="006D302F">
      <w:pPr>
        <w:ind w:left="3540" w:hanging="3540"/>
        <w:jc w:val="both"/>
      </w:pPr>
    </w:p>
    <w:p w:rsidR="006D302F" w:rsidRPr="006D302F" w:rsidRDefault="006D302F" w:rsidP="006D302F">
      <w:pPr>
        <w:ind w:left="3540" w:hanging="3540"/>
        <w:jc w:val="both"/>
      </w:pPr>
      <w:r>
        <w:rPr>
          <w:b/>
          <w:bCs/>
          <w:color w:val="4472C4" w:themeColor="accent1"/>
        </w:rPr>
        <w:t>Mercredi 27</w:t>
      </w:r>
      <w:r w:rsidR="00FE533F">
        <w:rPr>
          <w:b/>
          <w:bCs/>
          <w:color w:val="4472C4" w:themeColor="accent1"/>
        </w:rPr>
        <w:t>/09</w:t>
      </w:r>
      <w:r>
        <w:rPr>
          <w:b/>
          <w:bCs/>
          <w:color w:val="4472C4" w:themeColor="accent1"/>
        </w:rPr>
        <w:tab/>
      </w:r>
      <w:r w:rsidR="00975A36" w:rsidRPr="000710A9">
        <w:rPr>
          <w:b/>
          <w:bCs/>
          <w:strike/>
          <w:color w:val="4472C4" w:themeColor="accent1"/>
        </w:rPr>
        <w:t xml:space="preserve">ENM-CRFPA : </w:t>
      </w:r>
      <w:r w:rsidRPr="000710A9">
        <w:rPr>
          <w:strike/>
        </w:rPr>
        <w:t>Conférence de procédure pénale, « Les cadres et pouvoirs d’enquête », M. D. G</w:t>
      </w:r>
      <w:r w:rsidRPr="000710A9">
        <w:rPr>
          <w:rFonts w:cs="Times New Roman (Corps CS)"/>
          <w:smallCaps/>
          <w:strike/>
        </w:rPr>
        <w:t>agneux</w:t>
      </w:r>
    </w:p>
    <w:p w:rsidR="006D302F" w:rsidRDefault="006D302F" w:rsidP="006D302F">
      <w:pPr>
        <w:ind w:left="3540" w:hanging="3540"/>
        <w:jc w:val="both"/>
        <w:rPr>
          <w:b/>
          <w:bCs/>
          <w:color w:val="4472C4" w:themeColor="accent1"/>
        </w:rPr>
      </w:pPr>
    </w:p>
    <w:p w:rsidR="006D302F" w:rsidRDefault="006D302F" w:rsidP="006D302F">
      <w:pPr>
        <w:ind w:left="3540" w:hanging="3540"/>
        <w:jc w:val="both"/>
      </w:pPr>
      <w:r>
        <w:rPr>
          <w:b/>
          <w:bCs/>
          <w:color w:val="4472C4" w:themeColor="accent1"/>
        </w:rPr>
        <w:t>Jeudi 28</w:t>
      </w:r>
      <w:r w:rsidR="00FE533F">
        <w:rPr>
          <w:b/>
          <w:bCs/>
          <w:color w:val="4472C4" w:themeColor="accent1"/>
        </w:rPr>
        <w:t>/09</w:t>
      </w:r>
      <w:r>
        <w:rPr>
          <w:b/>
          <w:bCs/>
          <w:color w:val="4472C4" w:themeColor="accent1"/>
        </w:rPr>
        <w:tab/>
      </w:r>
      <w:r w:rsidR="00F817C1">
        <w:rPr>
          <w:b/>
          <w:bCs/>
          <w:color w:val="4472C4" w:themeColor="accent1"/>
        </w:rPr>
        <w:t xml:space="preserve">B124 : </w:t>
      </w:r>
      <w:r w:rsidR="00D115AE">
        <w:rPr>
          <w:b/>
          <w:bCs/>
          <w:color w:val="4472C4" w:themeColor="accent1"/>
        </w:rPr>
        <w:t>ENM (et autres concours) </w:t>
      </w:r>
      <w:r>
        <w:t xml:space="preserve">Méthodologie de la dissertation juridique ; préparation aux concours, Mme V. </w:t>
      </w:r>
      <w:r w:rsidRPr="007061A7">
        <w:rPr>
          <w:rFonts w:cs="Times New Roman (Corps CS)"/>
          <w:smallCaps/>
        </w:rPr>
        <w:t>Tellier-Cayrol</w:t>
      </w:r>
    </w:p>
    <w:p w:rsidR="00D115AE" w:rsidRDefault="00D115AE" w:rsidP="006D302F">
      <w:pPr>
        <w:ind w:left="3540" w:hanging="3540"/>
        <w:jc w:val="both"/>
      </w:pPr>
    </w:p>
    <w:p w:rsidR="00D115AE" w:rsidRPr="00D115AE" w:rsidRDefault="00D115AE" w:rsidP="006D302F">
      <w:pPr>
        <w:ind w:left="3540" w:hanging="3540"/>
        <w:jc w:val="both"/>
        <w:rPr>
          <w:b/>
          <w:bCs/>
        </w:rPr>
      </w:pPr>
      <w:r>
        <w:tab/>
      </w:r>
      <w:r w:rsidR="00F817C1">
        <w:rPr>
          <w:b/>
          <w:bCs/>
          <w:color w:val="4472C4" w:themeColor="accent1"/>
        </w:rPr>
        <w:t>B101 CR</w:t>
      </w:r>
      <w:r w:rsidRPr="00D115AE">
        <w:rPr>
          <w:b/>
          <w:bCs/>
          <w:color w:val="4472C4" w:themeColor="accent1"/>
        </w:rPr>
        <w:t>FPA</w:t>
      </w:r>
      <w:r>
        <w:rPr>
          <w:b/>
          <w:bCs/>
          <w:color w:val="4472C4" w:themeColor="accent1"/>
        </w:rPr>
        <w:t xml:space="preserve"> (et CEJ) : </w:t>
      </w:r>
      <w:r>
        <w:rPr>
          <w:rFonts w:cstheme="minorHAnsi"/>
        </w:rPr>
        <w:t xml:space="preserve">Rencontre avec Me Jean-Michel </w:t>
      </w:r>
      <w:proofErr w:type="spellStart"/>
      <w:r>
        <w:rPr>
          <w:rFonts w:cstheme="minorHAnsi"/>
        </w:rPr>
        <w:t>S</w:t>
      </w:r>
      <w:r w:rsidRPr="002F1190">
        <w:rPr>
          <w:rFonts w:cs="Calibri (Corps)"/>
          <w:smallCaps/>
        </w:rPr>
        <w:t>ieklucki</w:t>
      </w:r>
      <w:proofErr w:type="spellEnd"/>
      <w:r>
        <w:rPr>
          <w:rFonts w:cstheme="minorHAnsi"/>
        </w:rPr>
        <w:t>, avocat honoraire, écrivain</w:t>
      </w:r>
      <w:r>
        <w:rPr>
          <w:rFonts w:cstheme="minorHAnsi"/>
          <w:color w:val="4472C4" w:themeColor="accent1"/>
        </w:rPr>
        <w:t xml:space="preserve">, </w:t>
      </w:r>
      <w:r w:rsidRPr="002F1190">
        <w:rPr>
          <w:rFonts w:cstheme="minorHAnsi"/>
        </w:rPr>
        <w:t xml:space="preserve">autour de son livre </w:t>
      </w:r>
      <w:r>
        <w:rPr>
          <w:rFonts w:cstheme="minorHAnsi"/>
        </w:rPr>
        <w:t>« </w:t>
      </w:r>
      <w:r w:rsidRPr="002F1190">
        <w:rPr>
          <w:rFonts w:cstheme="minorHAnsi"/>
          <w:i/>
          <w:iCs/>
        </w:rPr>
        <w:t>Les avocats vont-ils tous au paradis ? </w:t>
      </w:r>
      <w:r>
        <w:rPr>
          <w:rFonts w:cstheme="minorHAnsi"/>
        </w:rPr>
        <w:t>»</w:t>
      </w:r>
    </w:p>
    <w:p w:rsidR="006D302F" w:rsidRDefault="006D302F" w:rsidP="006D302F">
      <w:pPr>
        <w:ind w:left="3540" w:hanging="3540"/>
        <w:jc w:val="both"/>
        <w:rPr>
          <w:b/>
          <w:bCs/>
          <w:color w:val="4472C4" w:themeColor="accent1"/>
        </w:rPr>
      </w:pPr>
    </w:p>
    <w:p w:rsidR="006D302F" w:rsidRDefault="006D302F" w:rsidP="006D302F">
      <w:pPr>
        <w:ind w:left="3540" w:hanging="3540"/>
        <w:jc w:val="both"/>
        <w:rPr>
          <w:i/>
          <w:iCs/>
        </w:rPr>
      </w:pPr>
      <w:r w:rsidRPr="006D302F">
        <w:rPr>
          <w:b/>
          <w:bCs/>
          <w:i/>
          <w:iCs/>
          <w:color w:val="4472C4" w:themeColor="accent1"/>
        </w:rPr>
        <w:t>Samedi 30</w:t>
      </w:r>
      <w:r w:rsidR="00FE533F">
        <w:rPr>
          <w:b/>
          <w:bCs/>
          <w:i/>
          <w:iCs/>
          <w:color w:val="4472C4" w:themeColor="accent1"/>
        </w:rPr>
        <w:t>/09</w:t>
      </w:r>
      <w:r w:rsidRPr="006D302F">
        <w:rPr>
          <w:b/>
          <w:bCs/>
          <w:i/>
          <w:iCs/>
          <w:color w:val="4472C4" w:themeColor="accent1"/>
        </w:rPr>
        <w:tab/>
      </w:r>
      <w:r w:rsidR="004200E4">
        <w:rPr>
          <w:b/>
          <w:bCs/>
          <w:i/>
          <w:iCs/>
          <w:color w:val="4472C4" w:themeColor="accent1"/>
        </w:rPr>
        <w:t>A009</w:t>
      </w:r>
      <w:r w:rsidR="00F720A1">
        <w:rPr>
          <w:b/>
          <w:bCs/>
          <w:i/>
          <w:iCs/>
          <w:color w:val="4472C4" w:themeColor="accent1"/>
        </w:rPr>
        <w:t xml:space="preserve"> : </w:t>
      </w:r>
      <w:r w:rsidR="006A6D4A">
        <w:rPr>
          <w:b/>
          <w:bCs/>
          <w:i/>
          <w:iCs/>
          <w:color w:val="4472C4" w:themeColor="accent1"/>
        </w:rPr>
        <w:t xml:space="preserve">ENM : </w:t>
      </w:r>
      <w:r w:rsidRPr="006D302F">
        <w:rPr>
          <w:i/>
          <w:iCs/>
        </w:rPr>
        <w:t>Dissertation de connaissance du monde contemporain</w:t>
      </w:r>
      <w:r w:rsidR="00D115AE">
        <w:rPr>
          <w:i/>
          <w:iCs/>
        </w:rPr>
        <w:t xml:space="preserve"> n° 1</w:t>
      </w:r>
      <w:r w:rsidRPr="006D302F">
        <w:rPr>
          <w:i/>
          <w:iCs/>
        </w:rPr>
        <w:t xml:space="preserve"> (F. </w:t>
      </w:r>
      <w:proofErr w:type="spellStart"/>
      <w:r w:rsidRPr="006D302F">
        <w:rPr>
          <w:i/>
          <w:iCs/>
        </w:rPr>
        <w:t>Juredieu</w:t>
      </w:r>
      <w:proofErr w:type="spellEnd"/>
      <w:r w:rsidRPr="006D302F">
        <w:rPr>
          <w:i/>
          <w:iCs/>
        </w:rPr>
        <w:t>)</w:t>
      </w:r>
    </w:p>
    <w:p w:rsidR="006A6D4A" w:rsidRDefault="006A6D4A" w:rsidP="006D302F">
      <w:pPr>
        <w:ind w:left="3540" w:hanging="3540"/>
        <w:jc w:val="both"/>
        <w:rPr>
          <w:b/>
          <w:bCs/>
          <w:i/>
          <w:iCs/>
        </w:rPr>
      </w:pPr>
    </w:p>
    <w:p w:rsidR="006A6D4A" w:rsidRPr="006D302F" w:rsidRDefault="006A6D4A" w:rsidP="006D302F">
      <w:pPr>
        <w:ind w:left="3540" w:hanging="35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 w:rsidR="00711F49">
        <w:rPr>
          <w:b/>
          <w:bCs/>
          <w:i/>
          <w:iCs/>
          <w:color w:val="4472C4" w:themeColor="accent1"/>
        </w:rPr>
        <w:t>C</w:t>
      </w:r>
      <w:r w:rsidRPr="00D115AE">
        <w:rPr>
          <w:b/>
          <w:bCs/>
          <w:i/>
          <w:iCs/>
          <w:color w:val="4472C4" w:themeColor="accent1"/>
        </w:rPr>
        <w:t xml:space="preserve">RFPA : </w:t>
      </w:r>
      <w:r w:rsidRPr="00D115AE">
        <w:rPr>
          <w:i/>
          <w:iCs/>
        </w:rPr>
        <w:t>Entraînement à l’épreuve d’exposé-discussion</w:t>
      </w:r>
      <w:r>
        <w:rPr>
          <w:i/>
          <w:iCs/>
        </w:rPr>
        <w:t xml:space="preserve"> n° 1 (V. Tellier-Cayrol)</w:t>
      </w:r>
    </w:p>
    <w:p w:rsidR="006D302F" w:rsidRDefault="006D302F" w:rsidP="006D302F">
      <w:pPr>
        <w:ind w:left="3540" w:hanging="3540"/>
        <w:jc w:val="both"/>
        <w:rPr>
          <w:b/>
          <w:bCs/>
          <w:color w:val="4472C4" w:themeColor="accent1"/>
        </w:rPr>
      </w:pPr>
    </w:p>
    <w:p w:rsidR="006D302F" w:rsidRDefault="006D302F" w:rsidP="006D302F">
      <w:pPr>
        <w:ind w:left="3540" w:hanging="3540"/>
        <w:jc w:val="center"/>
        <w:rPr>
          <w:b/>
          <w:bCs/>
          <w:color w:val="4472C4" w:themeColor="accent1"/>
        </w:rPr>
      </w:pPr>
      <w:bookmarkStart w:id="0" w:name="_GoBack"/>
      <w:bookmarkEnd w:id="0"/>
    </w:p>
    <w:p w:rsidR="006D302F" w:rsidRPr="00D115AE" w:rsidRDefault="006D302F" w:rsidP="006D302F">
      <w:pPr>
        <w:ind w:left="3540" w:hanging="3540"/>
        <w:jc w:val="both"/>
      </w:pPr>
      <w:r>
        <w:rPr>
          <w:b/>
          <w:bCs/>
          <w:color w:val="4472C4" w:themeColor="accent1"/>
        </w:rPr>
        <w:t>Mercredi 4</w:t>
      </w:r>
      <w:r w:rsidR="00FE533F">
        <w:rPr>
          <w:b/>
          <w:bCs/>
          <w:color w:val="4472C4" w:themeColor="accent1"/>
        </w:rPr>
        <w:t>/10</w:t>
      </w:r>
      <w:r>
        <w:rPr>
          <w:b/>
          <w:bCs/>
          <w:color w:val="4472C4" w:themeColor="accent1"/>
        </w:rPr>
        <w:tab/>
      </w:r>
      <w:r w:rsidR="00D115AE" w:rsidRPr="00F56BF3">
        <w:rPr>
          <w:strike/>
        </w:rPr>
        <w:t xml:space="preserve">Conférence </w:t>
      </w:r>
      <w:r w:rsidR="00700243" w:rsidRPr="00F56BF3">
        <w:rPr>
          <w:strike/>
        </w:rPr>
        <w:t xml:space="preserve">Medhi Kébir (ou le mercredi 11 </w:t>
      </w:r>
      <w:proofErr w:type="spellStart"/>
      <w:r w:rsidR="00700243" w:rsidRPr="00F56BF3">
        <w:rPr>
          <w:strike/>
        </w:rPr>
        <w:t>oct</w:t>
      </w:r>
      <w:proofErr w:type="spellEnd"/>
      <w:r w:rsidR="00700243" w:rsidRPr="00F56BF3">
        <w:rPr>
          <w:strike/>
        </w:rPr>
        <w:t> ?)</w:t>
      </w:r>
    </w:p>
    <w:p w:rsidR="006D302F" w:rsidRDefault="006D302F" w:rsidP="006D302F">
      <w:pPr>
        <w:ind w:left="3540" w:hanging="3540"/>
        <w:jc w:val="both"/>
        <w:rPr>
          <w:b/>
          <w:bCs/>
          <w:color w:val="4472C4" w:themeColor="accent1"/>
        </w:rPr>
      </w:pPr>
    </w:p>
    <w:p w:rsidR="006D302F" w:rsidRDefault="006D302F" w:rsidP="006D302F">
      <w:pPr>
        <w:ind w:left="3540" w:hanging="3540"/>
        <w:jc w:val="both"/>
        <w:rPr>
          <w:rFonts w:cstheme="minorHAnsi"/>
        </w:rPr>
      </w:pPr>
      <w:r>
        <w:rPr>
          <w:b/>
          <w:bCs/>
          <w:color w:val="4472C4" w:themeColor="accent1"/>
        </w:rPr>
        <w:t>Jeudi 5</w:t>
      </w:r>
      <w:r w:rsidR="00FE533F">
        <w:rPr>
          <w:b/>
          <w:bCs/>
          <w:color w:val="4472C4" w:themeColor="accent1"/>
        </w:rPr>
        <w:t>/10</w:t>
      </w:r>
      <w:r>
        <w:rPr>
          <w:b/>
          <w:bCs/>
          <w:color w:val="4472C4" w:themeColor="accent1"/>
        </w:rPr>
        <w:tab/>
      </w:r>
      <w:r w:rsidR="0079106B">
        <w:rPr>
          <w:b/>
          <w:bCs/>
          <w:color w:val="4472C4" w:themeColor="accent1"/>
        </w:rPr>
        <w:t xml:space="preserve">B124 : </w:t>
      </w:r>
      <w:r>
        <w:rPr>
          <w:b/>
          <w:bCs/>
          <w:color w:val="4472C4" w:themeColor="accent1"/>
        </w:rPr>
        <w:t>CEJ-ENM :</w:t>
      </w:r>
      <w:r w:rsidR="0079106B">
        <w:rPr>
          <w:b/>
          <w:bCs/>
          <w:color w:val="4472C4" w:themeColor="accent1"/>
        </w:rPr>
        <w:t xml:space="preserve"> </w:t>
      </w:r>
      <w:r w:rsidRPr="007A007B">
        <w:rPr>
          <w:rFonts w:cstheme="minorHAnsi"/>
        </w:rPr>
        <w:t>Rencontre avec M. Vincent V</w:t>
      </w:r>
      <w:r w:rsidRPr="007A007B">
        <w:rPr>
          <w:rFonts w:cstheme="minorHAnsi"/>
          <w:smallCaps/>
        </w:rPr>
        <w:t>igneau</w:t>
      </w:r>
      <w:r w:rsidRPr="007A007B">
        <w:rPr>
          <w:rFonts w:cstheme="minorHAnsi"/>
        </w:rPr>
        <w:t>, magistrat, président de la Chambre commerciale de la Cour de cassation, autour de son livre « </w:t>
      </w:r>
      <w:r w:rsidRPr="007A007B">
        <w:rPr>
          <w:rFonts w:cstheme="minorHAnsi"/>
          <w:i/>
          <w:iCs/>
        </w:rPr>
        <w:t>Les fleurs de lin</w:t>
      </w:r>
      <w:r w:rsidRPr="007A007B">
        <w:rPr>
          <w:rFonts w:cstheme="minorHAnsi"/>
        </w:rPr>
        <w:t> »</w:t>
      </w:r>
    </w:p>
    <w:p w:rsidR="00D115AE" w:rsidRDefault="00D115AE" w:rsidP="006D302F">
      <w:pPr>
        <w:ind w:left="3540" w:hanging="3540"/>
        <w:jc w:val="both"/>
        <w:rPr>
          <w:rFonts w:cstheme="minorHAnsi"/>
        </w:rPr>
      </w:pPr>
    </w:p>
    <w:p w:rsidR="006D302F" w:rsidRPr="006D302F" w:rsidRDefault="006D302F" w:rsidP="006D302F">
      <w:pPr>
        <w:ind w:left="3540" w:hanging="3540"/>
        <w:jc w:val="both"/>
      </w:pPr>
      <w:r>
        <w:rPr>
          <w:b/>
          <w:bCs/>
          <w:color w:val="4472C4" w:themeColor="accent1"/>
        </w:rPr>
        <w:tab/>
      </w:r>
      <w:r w:rsidR="00F95AC0">
        <w:rPr>
          <w:b/>
          <w:bCs/>
          <w:color w:val="4472C4" w:themeColor="accent1"/>
        </w:rPr>
        <w:t xml:space="preserve">B101 : </w:t>
      </w:r>
      <w:r>
        <w:rPr>
          <w:b/>
          <w:bCs/>
          <w:color w:val="4472C4" w:themeColor="accent1"/>
        </w:rPr>
        <w:t>CRFPA </w:t>
      </w:r>
      <w:r w:rsidR="00D115AE">
        <w:t xml:space="preserve">Présentation de l’ECOA (Ecole du Centre-Ouest des Avocats), Mme </w:t>
      </w:r>
      <w:proofErr w:type="spellStart"/>
      <w:r w:rsidR="00D115AE">
        <w:t>V</w:t>
      </w:r>
      <w:r w:rsidR="00D115AE" w:rsidRPr="007061A7">
        <w:rPr>
          <w:rFonts w:cs="Times New Roman (Corps CS)"/>
          <w:smallCaps/>
        </w:rPr>
        <w:t>andeville</w:t>
      </w:r>
      <w:proofErr w:type="spellEnd"/>
    </w:p>
    <w:p w:rsidR="006D302F" w:rsidRDefault="006D302F" w:rsidP="006D302F">
      <w:pPr>
        <w:ind w:left="3540" w:hanging="3540"/>
        <w:jc w:val="both"/>
        <w:rPr>
          <w:b/>
          <w:bCs/>
          <w:color w:val="4472C4" w:themeColor="accent1"/>
        </w:rPr>
      </w:pPr>
    </w:p>
    <w:p w:rsidR="006D302F" w:rsidRPr="00D115AE" w:rsidRDefault="006D302F" w:rsidP="006D302F">
      <w:pPr>
        <w:ind w:left="3540" w:hanging="3540"/>
        <w:jc w:val="both"/>
        <w:rPr>
          <w:i/>
          <w:iCs/>
        </w:rPr>
      </w:pPr>
      <w:r w:rsidRPr="00D115AE">
        <w:rPr>
          <w:b/>
          <w:bCs/>
          <w:i/>
          <w:iCs/>
          <w:color w:val="4472C4" w:themeColor="accent1"/>
        </w:rPr>
        <w:t>Samedi 7</w:t>
      </w:r>
      <w:r w:rsidR="00FE533F">
        <w:rPr>
          <w:b/>
          <w:bCs/>
          <w:i/>
          <w:iCs/>
          <w:color w:val="4472C4" w:themeColor="accent1"/>
        </w:rPr>
        <w:t>/10</w:t>
      </w:r>
      <w:r w:rsidR="00D115AE" w:rsidRPr="00D115AE">
        <w:rPr>
          <w:b/>
          <w:bCs/>
          <w:i/>
          <w:iCs/>
          <w:color w:val="4472C4" w:themeColor="accent1"/>
        </w:rPr>
        <w:tab/>
      </w:r>
      <w:r w:rsidR="004200E4">
        <w:rPr>
          <w:b/>
          <w:bCs/>
          <w:i/>
          <w:iCs/>
          <w:color w:val="4472C4" w:themeColor="accent1"/>
        </w:rPr>
        <w:t>A009</w:t>
      </w:r>
      <w:r w:rsidR="0033787E">
        <w:rPr>
          <w:b/>
          <w:bCs/>
          <w:i/>
          <w:iCs/>
          <w:color w:val="4472C4" w:themeColor="accent1"/>
        </w:rPr>
        <w:t xml:space="preserve"> : </w:t>
      </w:r>
      <w:r w:rsidR="00975A36">
        <w:rPr>
          <w:b/>
          <w:bCs/>
          <w:i/>
          <w:iCs/>
          <w:color w:val="4472C4" w:themeColor="accent1"/>
        </w:rPr>
        <w:t xml:space="preserve">ENM-CRFPA : </w:t>
      </w:r>
      <w:r w:rsidR="00D115AE" w:rsidRPr="00D115AE">
        <w:rPr>
          <w:i/>
          <w:iCs/>
        </w:rPr>
        <w:t xml:space="preserve">Cas pratique de droit des obligations n° 1, Mme C. </w:t>
      </w:r>
      <w:proofErr w:type="spellStart"/>
      <w:r w:rsidR="00D115AE" w:rsidRPr="00D115AE">
        <w:rPr>
          <w:i/>
          <w:iCs/>
        </w:rPr>
        <w:t>Ophele</w:t>
      </w:r>
      <w:proofErr w:type="spellEnd"/>
    </w:p>
    <w:p w:rsidR="006D302F" w:rsidRDefault="006D302F" w:rsidP="006D302F">
      <w:pPr>
        <w:ind w:left="3540" w:hanging="3540"/>
        <w:jc w:val="both"/>
        <w:rPr>
          <w:b/>
          <w:bCs/>
          <w:color w:val="4472C4" w:themeColor="accent1"/>
        </w:rPr>
      </w:pPr>
    </w:p>
    <w:p w:rsidR="006D302F" w:rsidRDefault="006D302F" w:rsidP="006D302F">
      <w:pPr>
        <w:ind w:left="3540" w:hanging="3540"/>
        <w:jc w:val="both"/>
        <w:rPr>
          <w:b/>
          <w:bCs/>
          <w:color w:val="4472C4" w:themeColor="accent1"/>
        </w:rPr>
      </w:pPr>
    </w:p>
    <w:p w:rsidR="006D302F" w:rsidRDefault="00861657" w:rsidP="006D302F">
      <w:pPr>
        <w:ind w:left="3540" w:hanging="3540"/>
        <w:jc w:val="both"/>
        <w:rPr>
          <w:rFonts w:cs="Times New Roman (Corps CS)"/>
          <w:smallCaps/>
        </w:rPr>
      </w:pPr>
      <w:r>
        <w:rPr>
          <w:b/>
          <w:bCs/>
          <w:color w:val="4472C4" w:themeColor="accent1"/>
        </w:rPr>
        <w:t>Mercredi 11</w:t>
      </w:r>
      <w:r w:rsidR="00FE533F">
        <w:rPr>
          <w:b/>
          <w:bCs/>
          <w:color w:val="4472C4" w:themeColor="accent1"/>
        </w:rPr>
        <w:t>/10</w:t>
      </w:r>
      <w:r w:rsidR="00C60FBA">
        <w:rPr>
          <w:b/>
          <w:bCs/>
          <w:color w:val="4472C4" w:themeColor="accent1"/>
        </w:rPr>
        <w:tab/>
      </w:r>
      <w:r w:rsidR="00C21A45">
        <w:rPr>
          <w:b/>
          <w:bCs/>
          <w:color w:val="4472C4" w:themeColor="accent1"/>
        </w:rPr>
        <w:t xml:space="preserve">B124 : </w:t>
      </w:r>
      <w:r w:rsidR="00975A36">
        <w:rPr>
          <w:b/>
          <w:bCs/>
          <w:color w:val="4472C4" w:themeColor="accent1"/>
        </w:rPr>
        <w:t xml:space="preserve">ENM-CRFPA </w:t>
      </w:r>
      <w:r w:rsidR="00700243">
        <w:t xml:space="preserve">Correction de la note de synthèse n° 1 (du 23/09), M. T. </w:t>
      </w:r>
      <w:r w:rsidR="00700243" w:rsidRPr="007061A7">
        <w:rPr>
          <w:rFonts w:cs="Times New Roman (Corps CS)"/>
          <w:smallCaps/>
        </w:rPr>
        <w:t>Leroux</w:t>
      </w:r>
    </w:p>
    <w:p w:rsidR="00861657" w:rsidRPr="00C60FBA" w:rsidRDefault="00861657" w:rsidP="006D302F">
      <w:pPr>
        <w:ind w:left="3540" w:hanging="3540"/>
        <w:jc w:val="both"/>
      </w:pPr>
    </w:p>
    <w:p w:rsidR="00861657" w:rsidRDefault="00861657" w:rsidP="00861657">
      <w:pPr>
        <w:jc w:val="both"/>
      </w:pPr>
      <w:r>
        <w:rPr>
          <w:b/>
          <w:bCs/>
          <w:color w:val="4472C4" w:themeColor="accent1"/>
        </w:rPr>
        <w:t>Jeudi 12</w:t>
      </w:r>
      <w:r>
        <w:rPr>
          <w:b/>
          <w:bCs/>
          <w:color w:val="4472C4" w:themeColor="accent1"/>
        </w:rPr>
        <w:t>/10</w:t>
      </w:r>
      <w:r>
        <w:rPr>
          <w:b/>
          <w:bCs/>
          <w:color w:val="4472C4" w:themeColor="accent1"/>
        </w:rPr>
        <w:t xml:space="preserve">        </w:t>
      </w:r>
      <w:r>
        <w:rPr>
          <w:b/>
          <w:bCs/>
          <w:color w:val="4472C4" w:themeColor="accent1"/>
        </w:rPr>
        <w:tab/>
      </w:r>
      <w:r>
        <w:rPr>
          <w:b/>
          <w:bCs/>
          <w:color w:val="4472C4" w:themeColor="accent1"/>
        </w:rPr>
        <w:tab/>
      </w:r>
      <w:r>
        <w:rPr>
          <w:b/>
          <w:bCs/>
          <w:color w:val="4472C4" w:themeColor="accent1"/>
        </w:rPr>
        <w:tab/>
      </w:r>
      <w:r w:rsidR="00721536">
        <w:rPr>
          <w:b/>
          <w:bCs/>
          <w:color w:val="4472C4" w:themeColor="accent1"/>
        </w:rPr>
        <w:t xml:space="preserve">B124 : ENM-CRFPA </w:t>
      </w:r>
      <w:r>
        <w:t xml:space="preserve">Le juge d'instruction, par Damien Reymond, magistrat au </w:t>
      </w:r>
    </w:p>
    <w:p w:rsidR="00861657" w:rsidRPr="00975A36" w:rsidRDefault="00861657" w:rsidP="00861657">
      <w:pPr>
        <w:ind w:left="2832" w:firstLine="708"/>
        <w:jc w:val="both"/>
        <w:rPr>
          <w:rFonts w:cs="Times New Roman (Corps CS)"/>
          <w:smallCaps/>
        </w:rPr>
      </w:pPr>
      <w:r>
        <w:t>Tribunal judiciaire de Blois</w:t>
      </w:r>
    </w:p>
    <w:p w:rsidR="006D302F" w:rsidRDefault="006D302F" w:rsidP="006D302F">
      <w:pPr>
        <w:ind w:left="3540" w:hanging="3540"/>
        <w:jc w:val="both"/>
        <w:rPr>
          <w:b/>
          <w:bCs/>
          <w:color w:val="4472C4" w:themeColor="accent1"/>
        </w:rPr>
      </w:pPr>
    </w:p>
    <w:p w:rsidR="006D302F" w:rsidRPr="00D115AE" w:rsidRDefault="006D302F" w:rsidP="006D302F">
      <w:pPr>
        <w:ind w:left="3540" w:hanging="3540"/>
        <w:jc w:val="both"/>
        <w:rPr>
          <w:i/>
          <w:iCs/>
        </w:rPr>
      </w:pPr>
      <w:r w:rsidRPr="00D115AE">
        <w:rPr>
          <w:b/>
          <w:bCs/>
          <w:i/>
          <w:iCs/>
          <w:color w:val="4472C4" w:themeColor="accent1"/>
        </w:rPr>
        <w:t>Samedi 14</w:t>
      </w:r>
      <w:r w:rsidR="00FE533F">
        <w:rPr>
          <w:b/>
          <w:bCs/>
          <w:i/>
          <w:iCs/>
          <w:color w:val="4472C4" w:themeColor="accent1"/>
        </w:rPr>
        <w:t>/10</w:t>
      </w:r>
      <w:r w:rsidR="00D115AE" w:rsidRPr="00D115AE">
        <w:rPr>
          <w:b/>
          <w:bCs/>
          <w:i/>
          <w:iCs/>
          <w:color w:val="4472C4" w:themeColor="accent1"/>
        </w:rPr>
        <w:tab/>
        <w:t xml:space="preserve">CRFPA : </w:t>
      </w:r>
      <w:r w:rsidR="00D115AE" w:rsidRPr="00D115AE">
        <w:rPr>
          <w:i/>
          <w:iCs/>
        </w:rPr>
        <w:t>Entraînement à l’épreuve d’exposé-discussion</w:t>
      </w:r>
      <w:r w:rsidR="00D115AE">
        <w:rPr>
          <w:i/>
          <w:iCs/>
        </w:rPr>
        <w:t xml:space="preserve"> n° </w:t>
      </w:r>
      <w:r w:rsidR="006A6D4A">
        <w:rPr>
          <w:i/>
          <w:iCs/>
        </w:rPr>
        <w:t>2 (V. Tellier-Cayrol</w:t>
      </w:r>
      <w:r w:rsidR="00B10CEA">
        <w:rPr>
          <w:i/>
          <w:iCs/>
        </w:rPr>
        <w:t>, Me Louis Bodet</w:t>
      </w:r>
      <w:r w:rsidR="006A6D4A">
        <w:rPr>
          <w:i/>
          <w:iCs/>
        </w:rPr>
        <w:t>)</w:t>
      </w:r>
    </w:p>
    <w:p w:rsidR="00D115AE" w:rsidRDefault="00D115AE" w:rsidP="006D302F">
      <w:pPr>
        <w:ind w:left="3540" w:hanging="3540"/>
        <w:jc w:val="both"/>
      </w:pPr>
    </w:p>
    <w:p w:rsidR="00D115AE" w:rsidRPr="00D115AE" w:rsidRDefault="00D115AE" w:rsidP="006D302F">
      <w:pPr>
        <w:ind w:left="3540" w:hanging="3540"/>
        <w:jc w:val="both"/>
        <w:rPr>
          <w:i/>
          <w:iCs/>
        </w:rPr>
      </w:pPr>
      <w:r>
        <w:tab/>
      </w:r>
      <w:r w:rsidR="00C43353">
        <w:rPr>
          <w:b/>
          <w:bCs/>
          <w:i/>
          <w:iCs/>
          <w:color w:val="4472C4" w:themeColor="accent1"/>
        </w:rPr>
        <w:t>A009</w:t>
      </w:r>
      <w:r w:rsidR="0033787E">
        <w:rPr>
          <w:b/>
          <w:bCs/>
          <w:i/>
          <w:iCs/>
          <w:color w:val="4472C4" w:themeColor="accent1"/>
        </w:rPr>
        <w:t xml:space="preserve"> : </w:t>
      </w:r>
      <w:r w:rsidRPr="00D115AE">
        <w:rPr>
          <w:b/>
          <w:bCs/>
          <w:i/>
          <w:iCs/>
          <w:color w:val="4472C4" w:themeColor="accent1"/>
        </w:rPr>
        <w:t xml:space="preserve">ENM : </w:t>
      </w:r>
      <w:r w:rsidRPr="00D115AE">
        <w:rPr>
          <w:i/>
          <w:iCs/>
        </w:rPr>
        <w:t>Dissertation de droit pénal et procédure pénale n° 1 (V. Tellier-Cayrol)</w:t>
      </w:r>
    </w:p>
    <w:p w:rsidR="006D302F" w:rsidRDefault="006D302F" w:rsidP="006D302F">
      <w:pPr>
        <w:ind w:left="3540" w:hanging="3540"/>
        <w:jc w:val="both"/>
        <w:rPr>
          <w:b/>
          <w:bCs/>
          <w:color w:val="4472C4" w:themeColor="accent1"/>
        </w:rPr>
      </w:pPr>
    </w:p>
    <w:p w:rsidR="00B315F0" w:rsidRDefault="006D302F" w:rsidP="00975A36">
      <w:pPr>
        <w:ind w:left="3540" w:hanging="3540"/>
        <w:jc w:val="both"/>
      </w:pPr>
      <w:r>
        <w:rPr>
          <w:b/>
          <w:bCs/>
          <w:color w:val="4472C4" w:themeColor="accent1"/>
        </w:rPr>
        <w:t>Mercredi 18</w:t>
      </w:r>
      <w:r w:rsidR="00FE533F">
        <w:rPr>
          <w:b/>
          <w:bCs/>
          <w:color w:val="4472C4" w:themeColor="accent1"/>
        </w:rPr>
        <w:t>/10</w:t>
      </w:r>
      <w:r w:rsidR="007061A7">
        <w:rPr>
          <w:b/>
          <w:bCs/>
          <w:color w:val="4472C4" w:themeColor="accent1"/>
        </w:rPr>
        <w:tab/>
      </w:r>
      <w:r w:rsidR="00373917">
        <w:rPr>
          <w:b/>
          <w:bCs/>
          <w:color w:val="4472C4" w:themeColor="accent1"/>
        </w:rPr>
        <w:t xml:space="preserve">B124 : </w:t>
      </w:r>
      <w:r w:rsidR="007061A7">
        <w:rPr>
          <w:b/>
          <w:bCs/>
          <w:color w:val="4472C4" w:themeColor="accent1"/>
        </w:rPr>
        <w:t xml:space="preserve">ENM : </w:t>
      </w:r>
      <w:r w:rsidR="007061A7">
        <w:t>Correction de la dissertation de</w:t>
      </w:r>
    </w:p>
    <w:p w:rsidR="00975A36" w:rsidRDefault="007061A7" w:rsidP="00975A36">
      <w:pPr>
        <w:ind w:left="3540" w:hanging="3540"/>
        <w:jc w:val="both"/>
        <w:rPr>
          <w:rFonts w:cs="Times New Roman (Corps CS)"/>
          <w:smallCaps/>
        </w:rPr>
      </w:pPr>
      <w:r>
        <w:t xml:space="preserve"> </w:t>
      </w:r>
      <w:proofErr w:type="gramStart"/>
      <w:r w:rsidR="00B315F0">
        <w:t>de</w:t>
      </w:r>
      <w:proofErr w:type="gramEnd"/>
      <w:r w:rsidR="00B315F0">
        <w:t xml:space="preserve"> 18h30 à 20h </w:t>
      </w:r>
      <w:r w:rsidR="00B315F0">
        <w:tab/>
        <w:t xml:space="preserve"> </w:t>
      </w:r>
      <w:r>
        <w:t>connaissance</w:t>
      </w:r>
      <w:r w:rsidR="00B315F0">
        <w:t xml:space="preserve"> </w:t>
      </w:r>
      <w:r>
        <w:t xml:space="preserve">du monde contemporain n° 1 (du 30/09), F. </w:t>
      </w:r>
      <w:proofErr w:type="spellStart"/>
      <w:r>
        <w:t>J</w:t>
      </w:r>
      <w:r w:rsidRPr="00C65FDA">
        <w:rPr>
          <w:rFonts w:cs="Times New Roman (Corps CS)"/>
          <w:smallCaps/>
        </w:rPr>
        <w:t>uredieu</w:t>
      </w:r>
      <w:proofErr w:type="spellEnd"/>
    </w:p>
    <w:p w:rsidR="00861657" w:rsidRDefault="00861657" w:rsidP="00975A36">
      <w:pPr>
        <w:ind w:left="3540" w:hanging="3540"/>
        <w:jc w:val="both"/>
        <w:rPr>
          <w:rFonts w:cs="Times New Roman (Corps CS)"/>
          <w:smallCaps/>
        </w:rPr>
      </w:pPr>
    </w:p>
    <w:p w:rsidR="006D302F" w:rsidRDefault="006D302F" w:rsidP="006D302F">
      <w:pPr>
        <w:ind w:left="3540" w:hanging="3540"/>
        <w:jc w:val="both"/>
        <w:rPr>
          <w:b/>
          <w:bCs/>
          <w:color w:val="4472C4" w:themeColor="accent1"/>
        </w:rPr>
      </w:pPr>
    </w:p>
    <w:p w:rsidR="006D302F" w:rsidRDefault="006D302F" w:rsidP="006D302F">
      <w:pPr>
        <w:ind w:left="3540" w:hanging="3540"/>
        <w:jc w:val="both"/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Jeudi 19</w:t>
      </w:r>
      <w:r w:rsidR="00FE533F">
        <w:rPr>
          <w:b/>
          <w:bCs/>
          <w:color w:val="4472C4" w:themeColor="accent1"/>
        </w:rPr>
        <w:t>/10</w:t>
      </w:r>
      <w:r w:rsidR="00D115AE">
        <w:rPr>
          <w:b/>
          <w:bCs/>
          <w:color w:val="4472C4" w:themeColor="accent1"/>
        </w:rPr>
        <w:tab/>
      </w:r>
      <w:r w:rsidR="00C87421">
        <w:rPr>
          <w:b/>
          <w:bCs/>
          <w:color w:val="4472C4" w:themeColor="accent1"/>
        </w:rPr>
        <w:t xml:space="preserve">B124 : </w:t>
      </w:r>
      <w:r w:rsidR="00D115AE">
        <w:rPr>
          <w:rFonts w:cstheme="minorHAnsi"/>
        </w:rPr>
        <w:t xml:space="preserve">Rencontre avec M. Christophe </w:t>
      </w:r>
      <w:r w:rsidR="00D115AE" w:rsidRPr="002F1190">
        <w:rPr>
          <w:rFonts w:cs="Calibri (Corps)"/>
          <w:smallCaps/>
        </w:rPr>
        <w:t>Jamin</w:t>
      </w:r>
      <w:r w:rsidR="00D115AE">
        <w:rPr>
          <w:rFonts w:cstheme="minorHAnsi"/>
        </w:rPr>
        <w:t>, professeur des universités à l’Ecole de droit de Sciences po, autour de son livre « </w:t>
      </w:r>
      <w:r w:rsidR="00D115AE" w:rsidRPr="002F1190">
        <w:rPr>
          <w:rFonts w:cstheme="minorHAnsi"/>
          <w:i/>
          <w:iCs/>
        </w:rPr>
        <w:t>L’inaccompli</w:t>
      </w:r>
      <w:r w:rsidR="00D115AE">
        <w:rPr>
          <w:rFonts w:cstheme="minorHAnsi"/>
        </w:rPr>
        <w:t> »</w:t>
      </w:r>
    </w:p>
    <w:p w:rsidR="006D302F" w:rsidRDefault="006D302F" w:rsidP="006D302F">
      <w:pPr>
        <w:ind w:left="3540" w:hanging="3540"/>
        <w:jc w:val="both"/>
        <w:rPr>
          <w:b/>
          <w:bCs/>
          <w:color w:val="4472C4" w:themeColor="accent1"/>
        </w:rPr>
      </w:pPr>
    </w:p>
    <w:p w:rsidR="00C87421" w:rsidRDefault="006D302F" w:rsidP="006D302F">
      <w:pPr>
        <w:ind w:left="3540" w:hanging="3540"/>
        <w:jc w:val="both"/>
      </w:pPr>
      <w:r>
        <w:rPr>
          <w:b/>
          <w:bCs/>
          <w:color w:val="4472C4" w:themeColor="accent1"/>
        </w:rPr>
        <w:t>Vendredi 20</w:t>
      </w:r>
      <w:r w:rsidR="00FE533F">
        <w:rPr>
          <w:b/>
          <w:bCs/>
          <w:color w:val="4472C4" w:themeColor="accent1"/>
        </w:rPr>
        <w:t>/10</w:t>
      </w:r>
      <w:r w:rsidR="00D115AE">
        <w:rPr>
          <w:b/>
          <w:bCs/>
          <w:color w:val="4472C4" w:themeColor="accent1"/>
        </w:rPr>
        <w:tab/>
      </w:r>
      <w:r w:rsidR="00773E78">
        <w:rPr>
          <w:b/>
          <w:bCs/>
          <w:color w:val="4472C4" w:themeColor="accent1"/>
        </w:rPr>
        <w:t xml:space="preserve">B124 : </w:t>
      </w:r>
      <w:r w:rsidR="00D115AE">
        <w:t xml:space="preserve">Conférence de M. A. </w:t>
      </w:r>
      <w:r w:rsidR="00D115AE" w:rsidRPr="00C87421">
        <w:rPr>
          <w:rFonts w:cs="Times New Roman (Corps CS)"/>
          <w:smallCaps/>
        </w:rPr>
        <w:t>Lecourt</w:t>
      </w:r>
      <w:r w:rsidR="00D115AE">
        <w:t>, professeur de droit privé e</w:t>
      </w:r>
      <w:r w:rsidR="00C87421">
        <w:t>t</w:t>
      </w:r>
      <w:r w:rsidR="00B315F0" w:rsidRPr="00B315F0">
        <w:t xml:space="preserve"> </w:t>
      </w:r>
      <w:r w:rsidR="00B315F0">
        <w:t>sciences criminelles à l’Université de Pau</w:t>
      </w:r>
    </w:p>
    <w:p w:rsidR="006D302F" w:rsidRPr="00D115AE" w:rsidRDefault="00C87421" w:rsidP="006D302F">
      <w:pPr>
        <w:ind w:left="3540" w:hanging="3540"/>
        <w:jc w:val="both"/>
      </w:pPr>
      <w:r w:rsidRPr="00C87421">
        <w:rPr>
          <w:i/>
          <w:iCs/>
          <w:color w:val="4472C4" w:themeColor="accent1"/>
        </w:rPr>
        <w:t>(</w:t>
      </w:r>
      <w:proofErr w:type="gramStart"/>
      <w:r w:rsidRPr="00C87421">
        <w:rPr>
          <w:i/>
          <w:iCs/>
          <w:color w:val="4472C4" w:themeColor="accent1"/>
        </w:rPr>
        <w:t>résultats</w:t>
      </w:r>
      <w:proofErr w:type="gramEnd"/>
      <w:r w:rsidRPr="00C87421">
        <w:rPr>
          <w:i/>
          <w:iCs/>
          <w:color w:val="4472C4" w:themeColor="accent1"/>
        </w:rPr>
        <w:t xml:space="preserve"> CRFPA)</w:t>
      </w:r>
      <w:r>
        <w:rPr>
          <w:b/>
          <w:bCs/>
          <w:color w:val="4472C4" w:themeColor="accent1"/>
        </w:rPr>
        <w:tab/>
      </w:r>
    </w:p>
    <w:p w:rsidR="006D302F" w:rsidRDefault="006D302F" w:rsidP="006D302F">
      <w:pPr>
        <w:ind w:left="3540" w:hanging="3540"/>
        <w:jc w:val="both"/>
        <w:rPr>
          <w:b/>
          <w:bCs/>
          <w:color w:val="4472C4" w:themeColor="accent1"/>
        </w:rPr>
      </w:pPr>
    </w:p>
    <w:p w:rsidR="006D302F" w:rsidRPr="007061A7" w:rsidRDefault="006D302F" w:rsidP="006D302F">
      <w:pPr>
        <w:ind w:left="3540" w:hanging="3540"/>
        <w:jc w:val="both"/>
        <w:rPr>
          <w:i/>
          <w:iCs/>
        </w:rPr>
      </w:pPr>
      <w:r w:rsidRPr="007061A7">
        <w:rPr>
          <w:b/>
          <w:bCs/>
          <w:i/>
          <w:iCs/>
          <w:color w:val="4472C4" w:themeColor="accent1"/>
        </w:rPr>
        <w:t>Samedi 21</w:t>
      </w:r>
      <w:r w:rsidR="00FE533F">
        <w:rPr>
          <w:b/>
          <w:bCs/>
          <w:i/>
          <w:iCs/>
          <w:color w:val="4472C4" w:themeColor="accent1"/>
        </w:rPr>
        <w:t>/10</w:t>
      </w:r>
      <w:r w:rsidR="00D115AE" w:rsidRPr="007061A7">
        <w:rPr>
          <w:b/>
          <w:bCs/>
          <w:i/>
          <w:iCs/>
          <w:color w:val="4472C4" w:themeColor="accent1"/>
        </w:rPr>
        <w:tab/>
      </w:r>
      <w:r w:rsidR="00C43353">
        <w:rPr>
          <w:b/>
          <w:bCs/>
          <w:i/>
          <w:iCs/>
          <w:color w:val="4472C4" w:themeColor="accent1"/>
        </w:rPr>
        <w:t>A009</w:t>
      </w:r>
      <w:r w:rsidR="002C3CA7">
        <w:rPr>
          <w:b/>
          <w:bCs/>
          <w:i/>
          <w:iCs/>
          <w:color w:val="4472C4" w:themeColor="accent1"/>
        </w:rPr>
        <w:t xml:space="preserve"> : </w:t>
      </w:r>
      <w:r w:rsidR="00D115AE" w:rsidRPr="007061A7">
        <w:rPr>
          <w:b/>
          <w:bCs/>
          <w:i/>
          <w:iCs/>
          <w:color w:val="4472C4" w:themeColor="accent1"/>
        </w:rPr>
        <w:t xml:space="preserve">CRFPA : </w:t>
      </w:r>
      <w:r w:rsidR="00D115AE" w:rsidRPr="007061A7">
        <w:rPr>
          <w:i/>
          <w:iCs/>
        </w:rPr>
        <w:t xml:space="preserve">Cas pratique de procédure civile (L. </w:t>
      </w:r>
      <w:proofErr w:type="spellStart"/>
      <w:r w:rsidR="00D115AE" w:rsidRPr="007061A7">
        <w:rPr>
          <w:i/>
          <w:iCs/>
        </w:rPr>
        <w:t>Lauvergnat</w:t>
      </w:r>
      <w:proofErr w:type="spellEnd"/>
      <w:r w:rsidR="00D115AE" w:rsidRPr="007061A7">
        <w:rPr>
          <w:i/>
          <w:iCs/>
        </w:rPr>
        <w:t>) ou de procédure pénale (D. Taillandier)</w:t>
      </w:r>
      <w:r w:rsidR="007061A7" w:rsidRPr="007061A7">
        <w:rPr>
          <w:i/>
          <w:iCs/>
        </w:rPr>
        <w:t xml:space="preserve"> ou de procédure administrative </w:t>
      </w:r>
    </w:p>
    <w:p w:rsidR="006D302F" w:rsidRDefault="006D302F" w:rsidP="006D302F">
      <w:pPr>
        <w:ind w:left="3540" w:hanging="3540"/>
        <w:jc w:val="both"/>
        <w:rPr>
          <w:b/>
          <w:bCs/>
          <w:color w:val="4472C4" w:themeColor="accent1"/>
        </w:rPr>
      </w:pPr>
    </w:p>
    <w:p w:rsidR="006D302F" w:rsidRPr="007061A7" w:rsidRDefault="006D302F" w:rsidP="006D302F">
      <w:pPr>
        <w:ind w:left="3540" w:hanging="3540"/>
        <w:jc w:val="both"/>
      </w:pPr>
      <w:r>
        <w:rPr>
          <w:b/>
          <w:bCs/>
          <w:color w:val="4472C4" w:themeColor="accent1"/>
        </w:rPr>
        <w:t>Mercredi 25</w:t>
      </w:r>
      <w:r w:rsidR="00FE533F">
        <w:rPr>
          <w:b/>
          <w:bCs/>
          <w:color w:val="4472C4" w:themeColor="accent1"/>
        </w:rPr>
        <w:t>/10</w:t>
      </w:r>
      <w:r w:rsidR="007061A7">
        <w:rPr>
          <w:b/>
          <w:bCs/>
          <w:color w:val="4472C4" w:themeColor="accent1"/>
        </w:rPr>
        <w:tab/>
      </w:r>
      <w:r w:rsidR="002C3CA7">
        <w:rPr>
          <w:b/>
          <w:bCs/>
          <w:color w:val="4472C4" w:themeColor="accent1"/>
        </w:rPr>
        <w:t xml:space="preserve">B124 : </w:t>
      </w:r>
      <w:r w:rsidR="007061A7">
        <w:t xml:space="preserve">Correction du cas pratique de droit des obligations n° 1 (du 7/10), C. </w:t>
      </w:r>
      <w:proofErr w:type="spellStart"/>
      <w:r w:rsidR="007061A7">
        <w:t>O</w:t>
      </w:r>
      <w:r w:rsidR="007061A7" w:rsidRPr="00C60FBA">
        <w:rPr>
          <w:rFonts w:cs="Times New Roman (Corps CS)"/>
          <w:smallCaps/>
        </w:rPr>
        <w:t>phele</w:t>
      </w:r>
      <w:proofErr w:type="spellEnd"/>
    </w:p>
    <w:p w:rsidR="006D302F" w:rsidRDefault="006D302F" w:rsidP="006D302F">
      <w:pPr>
        <w:ind w:left="3540" w:hanging="3540"/>
        <w:jc w:val="both"/>
        <w:rPr>
          <w:b/>
          <w:bCs/>
          <w:color w:val="4472C4" w:themeColor="accent1"/>
        </w:rPr>
      </w:pPr>
    </w:p>
    <w:p w:rsidR="006D302F" w:rsidRPr="007061A7" w:rsidRDefault="006D302F" w:rsidP="006D302F">
      <w:pPr>
        <w:ind w:left="3540" w:hanging="3540"/>
        <w:jc w:val="both"/>
      </w:pPr>
      <w:r>
        <w:rPr>
          <w:b/>
          <w:bCs/>
          <w:color w:val="4472C4" w:themeColor="accent1"/>
        </w:rPr>
        <w:t>Jeudi 26</w:t>
      </w:r>
      <w:r w:rsidR="00FE533F">
        <w:rPr>
          <w:b/>
          <w:bCs/>
          <w:color w:val="4472C4" w:themeColor="accent1"/>
        </w:rPr>
        <w:t>/10</w:t>
      </w:r>
      <w:r w:rsidR="007061A7">
        <w:rPr>
          <w:b/>
          <w:bCs/>
          <w:color w:val="4472C4" w:themeColor="accent1"/>
        </w:rPr>
        <w:tab/>
      </w:r>
      <w:r w:rsidR="002C3CA7">
        <w:rPr>
          <w:b/>
          <w:bCs/>
          <w:color w:val="4472C4" w:themeColor="accent1"/>
        </w:rPr>
        <w:t xml:space="preserve">B124 : </w:t>
      </w:r>
      <w:r w:rsidR="007061A7">
        <w:rPr>
          <w:b/>
          <w:bCs/>
          <w:color w:val="4472C4" w:themeColor="accent1"/>
        </w:rPr>
        <w:t xml:space="preserve">ENM : </w:t>
      </w:r>
      <w:r w:rsidR="007061A7">
        <w:t xml:space="preserve">Correction de la dissertation de droit pénal et de procédure pénale n° 1 (du 14/10), V. </w:t>
      </w:r>
      <w:r w:rsidR="007061A7" w:rsidRPr="00C60FBA">
        <w:rPr>
          <w:rFonts w:cs="Times New Roman (Corps CS)"/>
          <w:smallCaps/>
        </w:rPr>
        <w:t>Tellier-Cayrol</w:t>
      </w:r>
    </w:p>
    <w:p w:rsidR="006D302F" w:rsidRDefault="006D302F" w:rsidP="006D302F">
      <w:pPr>
        <w:ind w:left="3540" w:hanging="3540"/>
        <w:jc w:val="both"/>
        <w:rPr>
          <w:b/>
          <w:bCs/>
          <w:color w:val="4472C4" w:themeColor="accent1"/>
        </w:rPr>
      </w:pPr>
    </w:p>
    <w:p w:rsidR="006D302F" w:rsidRDefault="006D302F" w:rsidP="006D302F">
      <w:pPr>
        <w:ind w:left="3540" w:hanging="3540"/>
        <w:jc w:val="both"/>
        <w:rPr>
          <w:i/>
          <w:iCs/>
        </w:rPr>
      </w:pPr>
      <w:r>
        <w:rPr>
          <w:b/>
          <w:bCs/>
          <w:color w:val="4472C4" w:themeColor="accent1"/>
        </w:rPr>
        <w:t>Samedi 28</w:t>
      </w:r>
      <w:r w:rsidR="00FE533F">
        <w:rPr>
          <w:b/>
          <w:bCs/>
          <w:color w:val="4472C4" w:themeColor="accent1"/>
        </w:rPr>
        <w:t>/10</w:t>
      </w:r>
      <w:r w:rsidR="00C60FBA">
        <w:rPr>
          <w:b/>
          <w:bCs/>
          <w:color w:val="4472C4" w:themeColor="accent1"/>
        </w:rPr>
        <w:tab/>
      </w:r>
      <w:r w:rsidR="00C60FBA" w:rsidRPr="00D115AE">
        <w:rPr>
          <w:b/>
          <w:bCs/>
          <w:i/>
          <w:iCs/>
          <w:color w:val="4472C4" w:themeColor="accent1"/>
        </w:rPr>
        <w:t xml:space="preserve">CRFPA : </w:t>
      </w:r>
      <w:r w:rsidR="00C60FBA" w:rsidRPr="00D115AE">
        <w:rPr>
          <w:i/>
          <w:iCs/>
        </w:rPr>
        <w:t>Entraînement à l’épreuve d’exposé-discussion</w:t>
      </w:r>
      <w:r w:rsidR="00C60FBA">
        <w:rPr>
          <w:i/>
          <w:iCs/>
        </w:rPr>
        <w:t xml:space="preserve"> n° </w:t>
      </w:r>
      <w:r w:rsidR="006A6D4A">
        <w:rPr>
          <w:i/>
          <w:iCs/>
        </w:rPr>
        <w:t>3</w:t>
      </w:r>
      <w:r w:rsidR="00C60FBA">
        <w:rPr>
          <w:i/>
          <w:iCs/>
        </w:rPr>
        <w:t xml:space="preserve"> (V. Tellier-Cayrol)</w:t>
      </w:r>
    </w:p>
    <w:p w:rsidR="00C60FBA" w:rsidRDefault="00C60FBA" w:rsidP="006D302F">
      <w:pPr>
        <w:ind w:left="3540" w:hanging="3540"/>
        <w:jc w:val="both"/>
      </w:pPr>
    </w:p>
    <w:p w:rsidR="00DD479A" w:rsidRDefault="00C60FBA" w:rsidP="006D302F">
      <w:pPr>
        <w:ind w:left="3540" w:hanging="3540"/>
        <w:jc w:val="both"/>
        <w:rPr>
          <w:i/>
          <w:iCs/>
        </w:rPr>
      </w:pPr>
      <w:r>
        <w:tab/>
      </w:r>
      <w:r w:rsidR="00C43353">
        <w:rPr>
          <w:b/>
          <w:bCs/>
          <w:i/>
          <w:iCs/>
          <w:color w:val="4472C4" w:themeColor="accent1"/>
        </w:rPr>
        <w:t>A009</w:t>
      </w:r>
      <w:r w:rsidR="00DD479A">
        <w:rPr>
          <w:b/>
          <w:bCs/>
          <w:color w:val="4472C4" w:themeColor="accent1"/>
        </w:rPr>
        <w:t xml:space="preserve"> :  </w:t>
      </w:r>
      <w:r w:rsidRPr="00C60FBA">
        <w:rPr>
          <w:b/>
          <w:bCs/>
          <w:i/>
          <w:iCs/>
          <w:color w:val="4472C4" w:themeColor="accent1"/>
        </w:rPr>
        <w:t xml:space="preserve">ENM : </w:t>
      </w:r>
      <w:r w:rsidR="00700243" w:rsidRPr="00700243">
        <w:rPr>
          <w:i/>
          <w:iCs/>
        </w:rPr>
        <w:t xml:space="preserve">Dissertation de droit et procédure civile </w:t>
      </w:r>
    </w:p>
    <w:p w:rsidR="00C60FBA" w:rsidRPr="00700243" w:rsidRDefault="00700243" w:rsidP="00DD479A">
      <w:pPr>
        <w:ind w:left="3540"/>
        <w:jc w:val="both"/>
        <w:rPr>
          <w:b/>
          <w:bCs/>
          <w:i/>
          <w:iCs/>
        </w:rPr>
      </w:pPr>
      <w:r w:rsidRPr="00700243">
        <w:rPr>
          <w:i/>
          <w:iCs/>
        </w:rPr>
        <w:t>(M. Kébir)</w:t>
      </w:r>
    </w:p>
    <w:sectPr w:rsidR="00C60FBA" w:rsidRPr="00700243" w:rsidSect="00B049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Corps CS)">
    <w:panose1 w:val="00000000000000000000"/>
    <w:charset w:val="00"/>
    <w:family w:val="roman"/>
    <w:notTrueType/>
    <w:pitch w:val="default"/>
  </w:font>
  <w:font w:name="Calibri (Corp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02F"/>
    <w:rsid w:val="000710A9"/>
    <w:rsid w:val="000E452A"/>
    <w:rsid w:val="0013338C"/>
    <w:rsid w:val="00192055"/>
    <w:rsid w:val="00205D84"/>
    <w:rsid w:val="00266629"/>
    <w:rsid w:val="002C3CA7"/>
    <w:rsid w:val="0033787E"/>
    <w:rsid w:val="00373917"/>
    <w:rsid w:val="003B6903"/>
    <w:rsid w:val="003D03BC"/>
    <w:rsid w:val="004200E4"/>
    <w:rsid w:val="00465266"/>
    <w:rsid w:val="0048698D"/>
    <w:rsid w:val="004D5BE3"/>
    <w:rsid w:val="00610CEC"/>
    <w:rsid w:val="006A6D4A"/>
    <w:rsid w:val="006D302F"/>
    <w:rsid w:val="00700243"/>
    <w:rsid w:val="007061A7"/>
    <w:rsid w:val="00711F49"/>
    <w:rsid w:val="00721536"/>
    <w:rsid w:val="00722EF8"/>
    <w:rsid w:val="00773E78"/>
    <w:rsid w:val="00777F5E"/>
    <w:rsid w:val="0079106B"/>
    <w:rsid w:val="00855C5D"/>
    <w:rsid w:val="00861657"/>
    <w:rsid w:val="00872EA2"/>
    <w:rsid w:val="00975A36"/>
    <w:rsid w:val="0098353D"/>
    <w:rsid w:val="009F6A77"/>
    <w:rsid w:val="00B049CD"/>
    <w:rsid w:val="00B10CEA"/>
    <w:rsid w:val="00B23738"/>
    <w:rsid w:val="00B315F0"/>
    <w:rsid w:val="00BC5C82"/>
    <w:rsid w:val="00BE152F"/>
    <w:rsid w:val="00C21A45"/>
    <w:rsid w:val="00C43353"/>
    <w:rsid w:val="00C60FBA"/>
    <w:rsid w:val="00C65FDA"/>
    <w:rsid w:val="00C87421"/>
    <w:rsid w:val="00D115AE"/>
    <w:rsid w:val="00DA4BB7"/>
    <w:rsid w:val="00DC2F52"/>
    <w:rsid w:val="00DD479A"/>
    <w:rsid w:val="00F56BF3"/>
    <w:rsid w:val="00F720A1"/>
    <w:rsid w:val="00F817C1"/>
    <w:rsid w:val="00F95AC0"/>
    <w:rsid w:val="00FE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EBDE"/>
  <w15:chartTrackingRefBased/>
  <w15:docId w15:val="{6C0EE85F-F408-E049-B046-8ED22A29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Patricia Paris</cp:lastModifiedBy>
  <cp:revision>4</cp:revision>
  <cp:lastPrinted>2023-09-13T14:48:00Z</cp:lastPrinted>
  <dcterms:created xsi:type="dcterms:W3CDTF">2023-10-02T13:18:00Z</dcterms:created>
  <dcterms:modified xsi:type="dcterms:W3CDTF">2023-10-02T13:18:00Z</dcterms:modified>
</cp:coreProperties>
</file>